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B" w:rsidRDefault="00E276EB" w:rsidP="0018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E276EB" w:rsidRPr="00180D3F" w:rsidRDefault="00E276EB" w:rsidP="0018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«Детская школа искусств»</w:t>
      </w:r>
    </w:p>
    <w:p w:rsidR="00E276EB" w:rsidRDefault="00E276EB" w:rsidP="00FF24D3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E276EB" w:rsidRDefault="00E276EB" w:rsidP="00FF24D3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E276EB" w:rsidRDefault="00E276EB" w:rsidP="00FF24D3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E276EB" w:rsidRDefault="00E276EB" w:rsidP="00FF24D3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E276EB" w:rsidRDefault="00E276EB" w:rsidP="00FF24D3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E276EB" w:rsidRPr="00EF091A" w:rsidRDefault="00E276EB" w:rsidP="00FF24D3">
      <w:pPr>
        <w:pStyle w:val="NormalWeb"/>
        <w:spacing w:before="0" w:beforeAutospacing="0" w:after="0" w:afterAutospacing="0"/>
        <w:jc w:val="right"/>
      </w:pPr>
    </w:p>
    <w:p w:rsidR="00E276EB" w:rsidRPr="00FF24D3" w:rsidRDefault="00E276EB" w:rsidP="00FF2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D3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276EB" w:rsidRDefault="00E276EB" w:rsidP="00FF2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D3">
        <w:rPr>
          <w:rFonts w:ascii="Times New Roman" w:hAnsi="Times New Roman" w:cs="Times New Roman"/>
          <w:b/>
          <w:bCs/>
          <w:sz w:val="24"/>
          <w:szCs w:val="24"/>
        </w:rPr>
        <w:t>оформления консультационных часов</w:t>
      </w:r>
    </w:p>
    <w:p w:rsidR="00E276EB" w:rsidRPr="00FF24D3" w:rsidRDefault="00E276EB" w:rsidP="00FF2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6EB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24D3">
        <w:rPr>
          <w:rFonts w:ascii="Times New Roman" w:hAnsi="Times New Roman" w:cs="Times New Roman"/>
          <w:sz w:val="24"/>
          <w:szCs w:val="24"/>
        </w:rPr>
        <w:t xml:space="preserve">Реализация предпрофессиональной программы обеспечивается консультациями для обучающихся, которые проводятся с целью их подготовки к контрольным урокам, зачетам, экзаменам, творческим конкурсам и другим мероприятиям по </w:t>
      </w:r>
      <w:r>
        <w:rPr>
          <w:rFonts w:ascii="Times New Roman" w:hAnsi="Times New Roman" w:cs="Times New Roman"/>
          <w:sz w:val="24"/>
          <w:szCs w:val="24"/>
        </w:rPr>
        <w:t>усмотрению Школы</w:t>
      </w:r>
      <w:r w:rsidRPr="00FF24D3">
        <w:rPr>
          <w:rFonts w:ascii="Times New Roman" w:hAnsi="Times New Roman" w:cs="Times New Roman"/>
          <w:sz w:val="24"/>
          <w:szCs w:val="24"/>
        </w:rPr>
        <w:t xml:space="preserve">. Консультации могут проводиться рассредоточено или в счет резерва учебного времени в объеме, указанном в соответствующих федеральных государственных требованиях. 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EB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F24D3">
        <w:rPr>
          <w:rFonts w:ascii="Times New Roman" w:hAnsi="Times New Roman" w:cs="Times New Roman"/>
          <w:sz w:val="24"/>
          <w:szCs w:val="24"/>
        </w:rPr>
        <w:t>Консультации – особая форма учебных занятий, не входящих в еженедельную педагогическую нагрузку, проводимых по особому расписанию.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4D3">
        <w:rPr>
          <w:rFonts w:ascii="Times New Roman" w:hAnsi="Times New Roman" w:cs="Times New Roman"/>
          <w:sz w:val="24"/>
          <w:szCs w:val="24"/>
        </w:rPr>
        <w:t>Процедура оформления консультационных часов предполагает: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4D3">
        <w:rPr>
          <w:rFonts w:ascii="Times New Roman" w:hAnsi="Times New Roman" w:cs="Times New Roman"/>
          <w:sz w:val="24"/>
          <w:szCs w:val="24"/>
        </w:rPr>
        <w:t>определение общего объема данных часов по всем предпрофессиональным програ</w:t>
      </w:r>
      <w:r>
        <w:rPr>
          <w:rFonts w:ascii="Times New Roman" w:hAnsi="Times New Roman" w:cs="Times New Roman"/>
          <w:sz w:val="24"/>
          <w:szCs w:val="24"/>
        </w:rPr>
        <w:t>ммам Школы</w:t>
      </w:r>
      <w:r w:rsidRPr="00FF24D3">
        <w:rPr>
          <w:rFonts w:ascii="Times New Roman" w:hAnsi="Times New Roman" w:cs="Times New Roman"/>
          <w:sz w:val="24"/>
          <w:szCs w:val="24"/>
        </w:rPr>
        <w:t>:</w:t>
      </w:r>
    </w:p>
    <w:p w:rsidR="00E276EB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4D3">
        <w:rPr>
          <w:rFonts w:ascii="Times New Roman" w:hAnsi="Times New Roman" w:cs="Times New Roman"/>
          <w:sz w:val="24"/>
          <w:szCs w:val="24"/>
        </w:rPr>
        <w:t>разработку и применение механизма выплаты данных часов педагогическим работникам.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F24D3">
        <w:rPr>
          <w:rFonts w:ascii="Times New Roman" w:hAnsi="Times New Roman" w:cs="Times New Roman"/>
          <w:sz w:val="24"/>
          <w:szCs w:val="24"/>
        </w:rPr>
        <w:t>Общий объем консультационных часов закладывается в тарифик</w:t>
      </w:r>
      <w:r>
        <w:rPr>
          <w:rFonts w:ascii="Times New Roman" w:hAnsi="Times New Roman" w:cs="Times New Roman"/>
          <w:sz w:val="24"/>
          <w:szCs w:val="24"/>
        </w:rPr>
        <w:t>ацию Школы</w:t>
      </w:r>
      <w:r w:rsidRPr="00FF24D3">
        <w:rPr>
          <w:rFonts w:ascii="Times New Roman" w:hAnsi="Times New Roman" w:cs="Times New Roman"/>
          <w:sz w:val="24"/>
          <w:szCs w:val="24"/>
        </w:rPr>
        <w:t>. При этом, для определения общего объема часов необходимо: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4D3">
        <w:rPr>
          <w:rFonts w:ascii="Times New Roman" w:hAnsi="Times New Roman" w:cs="Times New Roman"/>
          <w:sz w:val="24"/>
          <w:szCs w:val="24"/>
        </w:rPr>
        <w:t>в соответствии с учебным планом определить нагрузку каждого педагогического работника по консультационным часам учебного предмета, включенного в учебном плане в раздел «Консультации»;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4D3">
        <w:rPr>
          <w:rFonts w:ascii="Times New Roman" w:hAnsi="Times New Roman" w:cs="Times New Roman"/>
          <w:sz w:val="24"/>
          <w:szCs w:val="24"/>
        </w:rPr>
        <w:t>данная нагрузка указывается в предварительном графике проведения консультаций, заполняемом педагогическим работником.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D3">
        <w:rPr>
          <w:rFonts w:ascii="Times New Roman" w:hAnsi="Times New Roman" w:cs="Times New Roman"/>
          <w:sz w:val="24"/>
          <w:szCs w:val="24"/>
        </w:rPr>
        <w:t>Сумма часов включается в тарификацию и дополняет сумму часов еженедельной учебной нагрузки.</w:t>
      </w:r>
    </w:p>
    <w:p w:rsidR="00E276EB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D3">
        <w:rPr>
          <w:rFonts w:ascii="Times New Roman" w:hAnsi="Times New Roman" w:cs="Times New Roman"/>
          <w:sz w:val="24"/>
          <w:szCs w:val="24"/>
        </w:rPr>
        <w:t>Таким образом, в тарификацию «закладываются» дополнительные консультационные часы.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4D3">
        <w:rPr>
          <w:rFonts w:ascii="Times New Roman" w:hAnsi="Times New Roman" w:cs="Times New Roman"/>
          <w:sz w:val="24"/>
          <w:szCs w:val="24"/>
        </w:rPr>
        <w:t>Для осуществления выплаты каждому педагогическому работнику консультационных часов необходимо: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4D3">
        <w:rPr>
          <w:rFonts w:ascii="Times New Roman" w:hAnsi="Times New Roman" w:cs="Times New Roman"/>
          <w:sz w:val="24"/>
          <w:szCs w:val="24"/>
        </w:rPr>
        <w:t>ведение педагогическими работниками журнала консультационных часов (или вкладыша к журналу);</w:t>
      </w:r>
    </w:p>
    <w:p w:rsidR="00E276EB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</w:t>
      </w:r>
      <w:r w:rsidRPr="00FF24D3">
        <w:rPr>
          <w:rFonts w:ascii="Times New Roman" w:hAnsi="Times New Roman" w:cs="Times New Roman"/>
          <w:sz w:val="24"/>
          <w:szCs w:val="24"/>
        </w:rPr>
        <w:t xml:space="preserve"> заместителем директора ежемесячного табеля выполнения консультационных часов.</w:t>
      </w: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EB" w:rsidRPr="00FF24D3" w:rsidRDefault="00E276EB" w:rsidP="00F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F24D3">
        <w:rPr>
          <w:rFonts w:ascii="Times New Roman" w:hAnsi="Times New Roman" w:cs="Times New Roman"/>
          <w:sz w:val="24"/>
          <w:szCs w:val="24"/>
        </w:rPr>
        <w:t>Выплаты консультационных часов п</w:t>
      </w:r>
      <w:r>
        <w:rPr>
          <w:rFonts w:ascii="Times New Roman" w:hAnsi="Times New Roman" w:cs="Times New Roman"/>
          <w:sz w:val="24"/>
          <w:szCs w:val="24"/>
        </w:rPr>
        <w:t>роизводятся приказом директора Школы</w:t>
      </w:r>
      <w:r w:rsidRPr="00FF24D3">
        <w:rPr>
          <w:rFonts w:ascii="Times New Roman" w:hAnsi="Times New Roman" w:cs="Times New Roman"/>
          <w:sz w:val="24"/>
          <w:szCs w:val="24"/>
        </w:rPr>
        <w:t xml:space="preserve"> по факту их выполнения на основании журнала и табеля.</w:t>
      </w:r>
    </w:p>
    <w:sectPr w:rsidR="00E276EB" w:rsidRPr="00FF24D3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07F"/>
    <w:rsid w:val="000B2C7A"/>
    <w:rsid w:val="00180D3F"/>
    <w:rsid w:val="002E207F"/>
    <w:rsid w:val="004D25C7"/>
    <w:rsid w:val="00913870"/>
    <w:rsid w:val="00A62B37"/>
    <w:rsid w:val="00AF2A2F"/>
    <w:rsid w:val="00E13C06"/>
    <w:rsid w:val="00E276EB"/>
    <w:rsid w:val="00EF091A"/>
    <w:rsid w:val="00F417F4"/>
    <w:rsid w:val="00F9405D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302</Words>
  <Characters>1728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4</cp:revision>
  <dcterms:created xsi:type="dcterms:W3CDTF">2013-09-18T13:40:00Z</dcterms:created>
  <dcterms:modified xsi:type="dcterms:W3CDTF">2014-12-30T09:54:00Z</dcterms:modified>
</cp:coreProperties>
</file>